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5EAD252D"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2362"/>
      <w:r w:rsidR="0055129E">
        <w:rPr>
          <w:rFonts w:ascii="Arial" w:hAnsi="Arial" w:cs="Arial"/>
        </w:rPr>
        <w:t>S</w:t>
      </w:r>
      <w:r w:rsidR="0055129E" w:rsidRPr="00A21A10">
        <w:rPr>
          <w:rFonts w:ascii="Arial" w:hAnsi="Arial" w:cs="Arial"/>
        </w:rPr>
        <w:t>uivi métrologique des équipements et instruments de mesure des laboratoires d'essais des 3 sites du STAC</w:t>
      </w:r>
      <w:bookmarkEnd w:id="0"/>
      <w:r w:rsidR="0055129E">
        <w:rPr>
          <w:rFonts w:ascii="Arial" w:hAnsi="Arial" w:cs="Arial"/>
        </w:rPr>
        <w:t>.</w:t>
      </w:r>
    </w:p>
    <w:p w14:paraId="1EFCDDA2" w14:textId="77777777" w:rsidR="009561A8" w:rsidRPr="00B627AB" w:rsidRDefault="009561A8" w:rsidP="00EA2EE8">
      <w:pPr>
        <w:pStyle w:val="Corpsdetexte3"/>
        <w:rPr>
          <w:i w:val="0"/>
          <w:sz w:val="20"/>
          <w:szCs w:val="20"/>
        </w:rPr>
      </w:pPr>
    </w:p>
    <w:p w14:paraId="7EF2AC8E" w14:textId="77777777" w:rsidR="00AA7944"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15305B3C" w:rsidR="00EA2EE8" w:rsidRPr="00AA7944" w:rsidRDefault="0093003B" w:rsidP="00AA7944">
      <w:pPr>
        <w:pStyle w:val="Paragraphedeliste"/>
        <w:numPr>
          <w:ilvl w:val="0"/>
          <w:numId w:val="16"/>
        </w:numPr>
        <w:tabs>
          <w:tab w:val="left" w:pos="426"/>
          <w:tab w:val="left" w:pos="851"/>
          <w:tab w:val="left" w:pos="1560"/>
        </w:tabs>
        <w:jc w:val="both"/>
        <w:rPr>
          <w:rFonts w:ascii="Arial" w:hAnsi="Arial" w:cs="Arial"/>
        </w:rPr>
      </w:pPr>
      <w:r w:rsidRPr="00AA7944">
        <w:rPr>
          <w:rFonts w:ascii="Arial" w:hAnsi="Arial" w:cs="Arial"/>
        </w:rPr>
        <w:t>50433000-9</w:t>
      </w:r>
      <w:r w:rsidR="00AA7944">
        <w:rPr>
          <w:rFonts w:ascii="Arial" w:hAnsi="Arial" w:cs="Arial"/>
        </w:rPr>
        <w:t xml:space="preserve"> : </w:t>
      </w:r>
      <w:r w:rsidRPr="00AA7944">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2BBDAAC3"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1F3669">
        <w:fldChar w:fldCharType="separate"/>
      </w:r>
      <w:r w:rsidR="0093003B">
        <w:fldChar w:fldCharType="end"/>
      </w:r>
      <w:r>
        <w:rPr>
          <w:rFonts w:ascii="Arial" w:hAnsi="Arial" w:cs="Arial"/>
        </w:rPr>
        <w:t xml:space="preserve"> </w:t>
      </w:r>
      <w:r w:rsidR="007F2EB1">
        <w:rPr>
          <w:rFonts w:ascii="Arial" w:hAnsi="Arial" w:cs="Arial"/>
        </w:rPr>
        <w:t>au lot n° 9</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75A094C8" w14:textId="77777777" w:rsidR="007F2EB1" w:rsidRPr="007F2EB1" w:rsidRDefault="007F2EB1" w:rsidP="007F2EB1">
      <w:pPr>
        <w:tabs>
          <w:tab w:val="left" w:pos="851"/>
        </w:tabs>
        <w:spacing w:before="120"/>
        <w:ind w:left="1135" w:hanging="284"/>
        <w:jc w:val="both"/>
      </w:pPr>
      <w:r w:rsidRPr="007F2EB1">
        <w:fldChar w:fldCharType="begin">
          <w:ffData>
            <w:name w:val=""/>
            <w:enabled/>
            <w:calcOnExit w:val="0"/>
            <w:checkBox>
              <w:size w:val="20"/>
              <w:default w:val="1"/>
            </w:checkBox>
          </w:ffData>
        </w:fldChar>
      </w:r>
      <w:r w:rsidRPr="007F2EB1">
        <w:instrText xml:space="preserve"> FORMCHECKBOX </w:instrText>
      </w:r>
      <w:r w:rsidR="001F3669">
        <w:fldChar w:fldCharType="separate"/>
      </w:r>
      <w:r w:rsidRPr="007F2EB1">
        <w:fldChar w:fldCharType="end"/>
      </w:r>
      <w:r w:rsidRPr="007F2EB1">
        <w:t xml:space="preserve"> CCAP n° 2025STAC01 et son annexe</w:t>
      </w:r>
    </w:p>
    <w:p w14:paraId="2C78AFD3" w14:textId="77777777" w:rsidR="007F2EB1" w:rsidRPr="007F2EB1" w:rsidRDefault="007F2EB1" w:rsidP="007F2EB1">
      <w:pPr>
        <w:tabs>
          <w:tab w:val="left" w:pos="851"/>
        </w:tabs>
        <w:spacing w:before="120"/>
        <w:ind w:left="1135" w:hanging="284"/>
        <w:jc w:val="both"/>
      </w:pPr>
      <w:r w:rsidRPr="007F2EB1">
        <w:fldChar w:fldCharType="begin">
          <w:ffData>
            <w:name w:val=""/>
            <w:enabled/>
            <w:calcOnExit w:val="0"/>
            <w:checkBox>
              <w:size w:val="20"/>
              <w:default w:val="1"/>
            </w:checkBox>
          </w:ffData>
        </w:fldChar>
      </w:r>
      <w:r w:rsidRPr="007F2EB1">
        <w:instrText xml:space="preserve"> FORMCHECKBOX </w:instrText>
      </w:r>
      <w:r w:rsidR="001F3669">
        <w:fldChar w:fldCharType="separate"/>
      </w:r>
      <w:r w:rsidRPr="007F2EB1">
        <w:fldChar w:fldCharType="end"/>
      </w:r>
      <w:r w:rsidRPr="007F2EB1">
        <w:t xml:space="preserve"> CCTP n° 2025STAC01</w:t>
      </w:r>
    </w:p>
    <w:p w14:paraId="4BB33B1C" w14:textId="7B6C3D6A" w:rsidR="009F62F0" w:rsidRPr="007F2EB1"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F3669">
        <w:fldChar w:fldCharType="separate"/>
      </w:r>
      <w:r>
        <w:fldChar w:fldCharType="end"/>
      </w:r>
      <w:r w:rsidR="00BC1AA9" w:rsidRPr="007F2EB1">
        <w:rPr>
          <w:rFonts w:ascii="Arial" w:hAnsi="Arial" w:cs="Arial"/>
        </w:rPr>
        <w:t xml:space="preserve"> CCAG</w:t>
      </w:r>
      <w:r w:rsidR="00EA2EE8" w:rsidRPr="007F2EB1">
        <w:rPr>
          <w:rFonts w:ascii="Arial" w:hAnsi="Arial" w:cs="Arial"/>
        </w:rPr>
        <w:t xml:space="preserve"> </w:t>
      </w:r>
      <w:r w:rsidR="00CC5350" w:rsidRPr="007F2EB1">
        <w:rPr>
          <w:rFonts w:ascii="Arial" w:hAnsi="Arial" w:cs="Arial"/>
        </w:rPr>
        <w:t xml:space="preserve">applicable </w:t>
      </w:r>
      <w:proofErr w:type="gramStart"/>
      <w:r w:rsidR="00CC5350" w:rsidRPr="007F2EB1">
        <w:rPr>
          <w:rFonts w:ascii="Arial" w:hAnsi="Arial" w:cs="Arial"/>
        </w:rPr>
        <w:t>aux marches publics</w:t>
      </w:r>
      <w:proofErr w:type="gramEnd"/>
      <w:r w:rsidR="00CC5350" w:rsidRPr="007F2EB1">
        <w:rPr>
          <w:rFonts w:ascii="Arial" w:hAnsi="Arial" w:cs="Arial"/>
        </w:rPr>
        <w:t xml:space="preserve"> de </w:t>
      </w:r>
      <w:r w:rsidR="0093003B" w:rsidRPr="007F2EB1">
        <w:rPr>
          <w:rFonts w:ascii="Arial" w:hAnsi="Arial" w:cs="Arial"/>
        </w:rPr>
        <w:t>fournitur</w:t>
      </w:r>
      <w:r w:rsidR="00CC5350" w:rsidRPr="007F2EB1">
        <w:rPr>
          <w:rFonts w:ascii="Arial" w:hAnsi="Arial" w:cs="Arial"/>
        </w:rPr>
        <w:t xml:space="preserve">es </w:t>
      </w:r>
      <w:r w:rsidR="0093003B" w:rsidRPr="007F2EB1">
        <w:rPr>
          <w:rFonts w:ascii="Arial" w:hAnsi="Arial" w:cs="Arial"/>
        </w:rPr>
        <w:t xml:space="preserve">courantes et </w:t>
      </w:r>
      <w:r w:rsidR="00CC5350" w:rsidRPr="007F2EB1">
        <w:rPr>
          <w:rFonts w:ascii="Arial" w:hAnsi="Arial" w:cs="Arial"/>
        </w:rPr>
        <w:t xml:space="preserve">de </w:t>
      </w:r>
      <w:r w:rsidR="0093003B" w:rsidRPr="007F2EB1">
        <w:rPr>
          <w:rFonts w:ascii="Arial" w:hAnsi="Arial" w:cs="Arial"/>
        </w:rPr>
        <w:t>services</w:t>
      </w:r>
      <w:r w:rsidR="00CC5350" w:rsidRPr="007F2EB1">
        <w:rPr>
          <w:rFonts w:ascii="Arial" w:hAnsi="Arial" w:cs="Arial"/>
        </w:rPr>
        <w:t xml:space="preserve"> (CCAG-</w:t>
      </w:r>
      <w:r w:rsidR="0092378A" w:rsidRPr="007F2EB1">
        <w:rPr>
          <w:rFonts w:ascii="Arial" w:hAnsi="Arial" w:cs="Arial"/>
        </w:rPr>
        <w:t>FCS</w:t>
      </w:r>
      <w:r w:rsidR="00CC5350" w:rsidRPr="007F2EB1">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F3669">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1F3669">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1F3669">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1F3669">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1F3669">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1F3669">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AA7944" w:rsidRDefault="00390663" w:rsidP="007E72BE">
      <w:pPr>
        <w:pStyle w:val="fcase1ertab"/>
        <w:spacing w:before="60" w:after="60"/>
        <w:ind w:left="0" w:firstLine="0"/>
        <w:rPr>
          <w:rFonts w:ascii="Arial" w:hAnsi="Arial" w:cs="Arial"/>
        </w:rPr>
      </w:pPr>
      <w:r w:rsidRPr="00AA7944">
        <w:rPr>
          <w:rFonts w:ascii="Arial" w:hAnsi="Arial" w:cs="Arial"/>
        </w:rPr>
        <w:t>Le marché</w:t>
      </w:r>
      <w:r w:rsidR="00D27F48" w:rsidRPr="00AA7944">
        <w:rPr>
          <w:rFonts w:ascii="Arial" w:hAnsi="Arial" w:cs="Arial"/>
        </w:rPr>
        <w:t xml:space="preserve"> public</w:t>
      </w:r>
      <w:r w:rsidR="00053A74" w:rsidRPr="00AA7944">
        <w:rPr>
          <w:rFonts w:ascii="Arial" w:hAnsi="Arial" w:cs="Arial"/>
        </w:rPr>
        <w:t xml:space="preserve"> </w:t>
      </w:r>
      <w:r w:rsidR="00EA2EE8" w:rsidRPr="00AA7944">
        <w:rPr>
          <w:rFonts w:ascii="Arial" w:hAnsi="Arial" w:cs="Arial"/>
        </w:rPr>
        <w:t xml:space="preserve">est conclu pour </w:t>
      </w:r>
      <w:r w:rsidR="003F62B8" w:rsidRPr="00AA7944">
        <w:rPr>
          <w:rFonts w:ascii="Arial" w:hAnsi="Arial" w:cs="Arial"/>
        </w:rPr>
        <w:t xml:space="preserve">une durée de </w:t>
      </w:r>
      <w:r w:rsidR="00AE2B33" w:rsidRPr="00AA7944">
        <w:rPr>
          <w:rFonts w:ascii="Arial" w:hAnsi="Arial" w:cs="Arial"/>
        </w:rPr>
        <w:t>12</w:t>
      </w:r>
      <w:r w:rsidR="003F62B8" w:rsidRPr="00AA7944">
        <w:rPr>
          <w:rFonts w:ascii="Arial" w:hAnsi="Arial" w:cs="Arial"/>
        </w:rPr>
        <w:t xml:space="preserve"> mois </w:t>
      </w:r>
      <w:r w:rsidR="00AE2B33" w:rsidRPr="00AA7944">
        <w:rPr>
          <w:rFonts w:ascii="Arial" w:hAnsi="Arial" w:cs="Arial"/>
        </w:rPr>
        <w:t>reconductible tacitement 3 fois par nouvelles périodes de 12 mois, sans que sa durée maximale ne puisse excéder 48 mois</w:t>
      </w:r>
      <w:r w:rsidR="00EA2EE8" w:rsidRPr="00AA7944">
        <w:rPr>
          <w:rFonts w:ascii="Arial" w:hAnsi="Arial" w:cs="Arial"/>
        </w:rPr>
        <w:t xml:space="preserve">. </w:t>
      </w:r>
      <w:r w:rsidR="004E1560" w:rsidRPr="00AA7944">
        <w:rPr>
          <w:rFonts w:ascii="Arial" w:hAnsi="Arial" w:cs="Arial"/>
        </w:rPr>
        <w:t xml:space="preserve">La durée d’exécution </w:t>
      </w:r>
      <w:r w:rsidR="00D00917" w:rsidRPr="00AA7944">
        <w:rPr>
          <w:rFonts w:ascii="Arial" w:hAnsi="Arial" w:cs="Arial"/>
        </w:rPr>
        <w:t>démarre</w:t>
      </w:r>
      <w:r w:rsidR="004E1560" w:rsidRPr="00AA7944">
        <w:rPr>
          <w:rFonts w:ascii="Arial" w:hAnsi="Arial" w:cs="Arial"/>
        </w:rPr>
        <w:t xml:space="preserve"> à compter de la notification</w:t>
      </w:r>
      <w:r w:rsidR="00CC5350" w:rsidRPr="00AA7944">
        <w:rPr>
          <w:rFonts w:ascii="Arial" w:hAnsi="Arial" w:cs="Arial"/>
        </w:rPr>
        <w:t xml:space="preserve"> du marché</w:t>
      </w:r>
      <w:r w:rsidR="004E1560" w:rsidRPr="00AA7944">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6C9ABC0B" w:rsidR="00390663" w:rsidRPr="00AA7944" w:rsidRDefault="00E4790C" w:rsidP="00831B52">
      <w:pPr>
        <w:pStyle w:val="fcase1ertab"/>
        <w:spacing w:before="60" w:after="60"/>
        <w:ind w:left="0" w:firstLine="0"/>
        <w:rPr>
          <w:rFonts w:ascii="Arial" w:hAnsi="Arial" w:cs="Arial"/>
        </w:rPr>
      </w:pPr>
      <w:r w:rsidRPr="00AA7944">
        <w:rPr>
          <w:rFonts w:ascii="Arial" w:hAnsi="Arial" w:cs="Arial"/>
        </w:rPr>
        <w:t>Le délai de validité de</w:t>
      </w:r>
      <w:r w:rsidR="00A061B8" w:rsidRPr="00AA7944">
        <w:rPr>
          <w:rFonts w:ascii="Arial" w:hAnsi="Arial" w:cs="Arial"/>
        </w:rPr>
        <w:t xml:space="preserve"> </w:t>
      </w:r>
      <w:r w:rsidRPr="00AA7944">
        <w:rPr>
          <w:rFonts w:ascii="Arial" w:hAnsi="Arial" w:cs="Arial"/>
        </w:rPr>
        <w:t>l’</w:t>
      </w:r>
      <w:r w:rsidR="00A061B8" w:rsidRPr="00AA7944">
        <w:rPr>
          <w:rFonts w:ascii="Arial" w:hAnsi="Arial" w:cs="Arial"/>
        </w:rPr>
        <w:t>offre</w:t>
      </w:r>
      <w:r w:rsidRPr="00AA7944">
        <w:rPr>
          <w:rFonts w:ascii="Arial" w:hAnsi="Arial" w:cs="Arial"/>
        </w:rPr>
        <w:t xml:space="preserve"> est</w:t>
      </w:r>
      <w:r w:rsidR="00A061B8" w:rsidRPr="00AA7944">
        <w:rPr>
          <w:rFonts w:ascii="Arial" w:hAnsi="Arial" w:cs="Arial"/>
        </w:rPr>
        <w:t xml:space="preserve"> </w:t>
      </w:r>
      <w:r w:rsidR="00053A74" w:rsidRPr="00AA7944">
        <w:rPr>
          <w:rFonts w:ascii="Arial" w:hAnsi="Arial" w:cs="Arial"/>
        </w:rPr>
        <w:t xml:space="preserve">de </w:t>
      </w:r>
      <w:r w:rsidR="007E06C1">
        <w:rPr>
          <w:rFonts w:ascii="Arial" w:hAnsi="Arial" w:cs="Arial"/>
        </w:rPr>
        <w:t>6 mois</w:t>
      </w:r>
      <w:r w:rsidRPr="00AA7944">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F3669">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B0278F">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8D5ADFE" w:rsidR="0093003B" w:rsidRPr="0093003B" w:rsidRDefault="0093003B" w:rsidP="00AA7944">
      <w:pPr>
        <w:pStyle w:val="En-tte"/>
        <w:tabs>
          <w:tab w:val="clear" w:pos="4536"/>
          <w:tab w:val="clear" w:pos="9072"/>
          <w:tab w:val="left" w:pos="8205"/>
        </w:tabs>
        <w:jc w:val="both"/>
        <w:rPr>
          <w:rFonts w:ascii="Arial" w:hAnsi="Arial" w:cs="Arial"/>
        </w:rPr>
      </w:pPr>
      <w:r w:rsidRPr="0093003B">
        <w:rPr>
          <w:rFonts w:ascii="Arial" w:hAnsi="Arial" w:cs="Arial"/>
        </w:rPr>
        <w:t>Service technique de l’aviation civile</w:t>
      </w:r>
      <w:r w:rsidR="00AA7944">
        <w:rPr>
          <w:rFonts w:ascii="Arial" w:hAnsi="Arial" w:cs="Arial"/>
        </w:rPr>
        <w:tab/>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686BB8BA" w14:textId="77777777" w:rsidR="00AA7944" w:rsidRPr="00DA3A5F" w:rsidRDefault="00AA7944" w:rsidP="00AA7944">
      <w:pPr>
        <w:tabs>
          <w:tab w:val="left" w:pos="426"/>
          <w:tab w:val="left" w:pos="5103"/>
        </w:tabs>
        <w:spacing w:before="240" w:after="120"/>
        <w:jc w:val="both"/>
        <w:rPr>
          <w:rFonts w:ascii="Arial" w:hAnsi="Arial" w:cs="Arial"/>
          <w:bCs/>
        </w:rPr>
      </w:pPr>
      <w:bookmarkStart w:id="2" w:name="_Hlk193460703"/>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7F2EB1" w:rsidRDefault="00F87D4F" w:rsidP="00F87D4F">
      <w:pPr>
        <w:pStyle w:val="fcase2metab"/>
        <w:rPr>
          <w:rFonts w:ascii="Arial" w:hAnsi="Arial" w:cs="Arial"/>
          <w:lang w:val="en-GB"/>
        </w:rPr>
      </w:pPr>
      <w:r w:rsidRPr="007F2EB1">
        <w:rPr>
          <w:rFonts w:ascii="Arial" w:hAnsi="Arial" w:cs="Arial"/>
          <w:lang w:val="en-GB"/>
        </w:rPr>
        <w:t>50 rue Henry Farman</w:t>
      </w:r>
    </w:p>
    <w:p w14:paraId="5B58B890" w14:textId="7EDC92FC" w:rsidR="00F87D4F" w:rsidRPr="007F2EB1" w:rsidRDefault="00F87D4F" w:rsidP="00F87D4F">
      <w:pPr>
        <w:pStyle w:val="fcase2metab"/>
        <w:rPr>
          <w:rFonts w:ascii="Arial" w:hAnsi="Arial" w:cs="Arial"/>
          <w:lang w:val="en-GB"/>
        </w:rPr>
      </w:pPr>
      <w:r w:rsidRPr="007F2EB1">
        <w:rPr>
          <w:rFonts w:ascii="Arial" w:hAnsi="Arial" w:cs="Arial"/>
          <w:lang w:val="en-GB"/>
        </w:rPr>
        <w:t xml:space="preserve">75720 Paris </w:t>
      </w:r>
      <w:r w:rsidR="007F2EB1" w:rsidRPr="007F2EB1">
        <w:rPr>
          <w:rFonts w:ascii="Arial" w:hAnsi="Arial" w:cs="Arial"/>
          <w:lang w:val="en-GB"/>
        </w:rPr>
        <w:t>Cedex</w:t>
      </w:r>
      <w:r w:rsidRPr="007F2EB1">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7F2EB1" w:rsidRDefault="00C15627">
      <w:pPr>
        <w:pStyle w:val="fcase2metab"/>
        <w:rPr>
          <w:rFonts w:ascii="Arial" w:hAnsi="Arial" w:cs="Arial"/>
          <w:lang w:val="en-GB"/>
        </w:rPr>
      </w:pPr>
      <w:r w:rsidRPr="007F2EB1">
        <w:rPr>
          <w:rFonts w:ascii="Arial" w:hAnsi="Arial" w:cs="Arial"/>
          <w:lang w:val="en-GB"/>
        </w:rPr>
        <w:t>50 rue</w:t>
      </w:r>
      <w:r w:rsidR="00FF185E" w:rsidRPr="007F2EB1">
        <w:rPr>
          <w:rFonts w:ascii="Arial" w:hAnsi="Arial" w:cs="Arial"/>
          <w:lang w:val="en-GB"/>
        </w:rPr>
        <w:t xml:space="preserve"> Henry</w:t>
      </w:r>
      <w:r w:rsidRPr="007F2EB1">
        <w:rPr>
          <w:rFonts w:ascii="Arial" w:hAnsi="Arial" w:cs="Arial"/>
          <w:lang w:val="en-GB"/>
        </w:rPr>
        <w:t xml:space="preserve"> Farman</w:t>
      </w:r>
    </w:p>
    <w:p w14:paraId="42BA5E1D" w14:textId="65995B19" w:rsidR="00C15627" w:rsidRPr="007F2EB1" w:rsidRDefault="00C15627">
      <w:pPr>
        <w:pStyle w:val="fcase2metab"/>
        <w:rPr>
          <w:rFonts w:ascii="Arial" w:hAnsi="Arial" w:cs="Arial"/>
          <w:lang w:val="en-GB"/>
        </w:rPr>
      </w:pPr>
      <w:r w:rsidRPr="007F2EB1">
        <w:rPr>
          <w:rFonts w:ascii="Arial" w:hAnsi="Arial" w:cs="Arial"/>
          <w:lang w:val="en-GB"/>
        </w:rPr>
        <w:t xml:space="preserve">75720 Paris </w:t>
      </w:r>
      <w:r w:rsidR="007F2EB1" w:rsidRPr="007F2EB1">
        <w:rPr>
          <w:rFonts w:ascii="Arial" w:hAnsi="Arial" w:cs="Arial"/>
          <w:lang w:val="en-GB"/>
        </w:rPr>
        <w:t>Cedex</w:t>
      </w:r>
      <w:r w:rsidRPr="007F2EB1">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355D09E9" w:rsidR="002830DA" w:rsidRDefault="002830DA">
      <w:pPr>
        <w:pStyle w:val="fcase2metab"/>
        <w:ind w:left="0" w:firstLine="0"/>
        <w:rPr>
          <w:rFonts w:ascii="Arial" w:hAnsi="Arial" w:cs="Arial"/>
        </w:rPr>
      </w:pPr>
      <w:r>
        <w:rPr>
          <w:rFonts w:ascii="Arial" w:hAnsi="Arial" w:cs="Arial"/>
        </w:rPr>
        <w:br w:type="page"/>
      </w:r>
    </w:p>
    <w:p w14:paraId="4D52028D"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33483732"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44281E" w:rsidRPr="0044281E">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F3669">
        <w:rPr>
          <w:rFonts w:ascii="Arial" w:hAnsi="Arial" w:cs="Arial"/>
        </w:rPr>
      </w:r>
      <w:r w:rsidR="001F3669">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F3669">
        <w:rPr>
          <w:rFonts w:ascii="Arial" w:hAnsi="Arial" w:cs="Arial"/>
        </w:rPr>
      </w:r>
      <w:r w:rsidR="001F3669">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F3669">
        <w:rPr>
          <w:rFonts w:ascii="Arial" w:hAnsi="Arial" w:cs="Arial"/>
        </w:rPr>
      </w:r>
      <w:r w:rsidR="001F3669">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F3669">
        <w:rPr>
          <w:rFonts w:ascii="Arial" w:hAnsi="Arial" w:cs="Arial"/>
        </w:rPr>
      </w:r>
      <w:r w:rsidR="001F3669">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1F3669">
        <w:rPr>
          <w:rFonts w:ascii="Arial" w:hAnsi="Arial" w:cs="Arial"/>
        </w:rPr>
      </w:r>
      <w:r w:rsidR="001F3669">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1F3669">
        <w:rPr>
          <w:rFonts w:ascii="Arial" w:hAnsi="Arial" w:cs="Arial"/>
        </w:rPr>
      </w:r>
      <w:r w:rsidR="001F3669">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64CA2E3F" w:rsidR="00C87B9B" w:rsidRDefault="00C87B9B" w:rsidP="00C87B9B">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296FDCB2" w:rsidR="00440DA4" w:rsidRDefault="00440DA4" w:rsidP="00440DA4">
      <w:pPr>
        <w:rPr>
          <w:rFonts w:ascii="Arial" w:hAnsi="Arial" w:cs="Arial"/>
        </w:rPr>
      </w:pPr>
    </w:p>
    <w:p w14:paraId="571390D8" w14:textId="4286A906" w:rsidR="00AA7944" w:rsidRDefault="00AA7944" w:rsidP="00495D60">
      <w:pPr>
        <w:rPr>
          <w:rFonts w:ascii="Arial" w:hAnsi="Arial" w:cs="Arial"/>
        </w:rPr>
        <w:sectPr w:rsidR="00AA7944" w:rsidSect="00205FCD">
          <w:headerReference w:type="default" r:id="rId9"/>
          <w:type w:val="continuous"/>
          <w:pgSz w:w="11907" w:h="16840" w:code="9"/>
          <w:pgMar w:top="409" w:right="851" w:bottom="851" w:left="851" w:header="454" w:footer="151" w:gutter="0"/>
          <w:cols w:space="720"/>
        </w:sectPr>
      </w:pPr>
    </w:p>
    <w:p w14:paraId="01FDEC26" w14:textId="2A97FF40" w:rsidR="008A0F99" w:rsidRPr="00BD782B" w:rsidRDefault="008A0F99" w:rsidP="008A0F99">
      <w:pPr>
        <w:jc w:val="center"/>
        <w:rPr>
          <w:rFonts w:ascii="Arial" w:hAnsi="Arial" w:cs="Arial"/>
        </w:rPr>
      </w:pPr>
      <w:bookmarkStart w:id="5" w:name="_Hlk193720925"/>
      <w:r w:rsidRPr="00BD782B">
        <w:rPr>
          <w:rFonts w:ascii="Arial" w:hAnsi="Arial" w:cs="Arial"/>
        </w:rPr>
        <w:lastRenderedPageBreak/>
        <w:t>Étalonnage et vérification de matériel de mesure</w:t>
      </w:r>
    </w:p>
    <w:p w14:paraId="05591106" w14:textId="29689A7C" w:rsidR="008A0F99" w:rsidRPr="00BD782B" w:rsidRDefault="008A0F99" w:rsidP="008A0F99">
      <w:pPr>
        <w:jc w:val="center"/>
        <w:rPr>
          <w:rFonts w:ascii="Arial" w:hAnsi="Arial" w:cs="Arial"/>
        </w:rPr>
      </w:pPr>
      <w:r w:rsidRPr="00BD782B">
        <w:rPr>
          <w:rFonts w:ascii="Arial" w:hAnsi="Arial" w:cs="Arial"/>
        </w:rPr>
        <w:t xml:space="preserve">LOT </w:t>
      </w:r>
      <w:r>
        <w:rPr>
          <w:rFonts w:ascii="Arial" w:hAnsi="Arial" w:cs="Arial"/>
        </w:rPr>
        <w:t xml:space="preserve">9 </w:t>
      </w:r>
      <w:r w:rsidRPr="00BD782B">
        <w:rPr>
          <w:rFonts w:ascii="Arial" w:hAnsi="Arial" w:cs="Arial"/>
        </w:rPr>
        <w:t xml:space="preserve">: Domaine </w:t>
      </w:r>
      <w:r w:rsidRPr="00A71CEB">
        <w:rPr>
          <w:rFonts w:ascii="Arial" w:hAnsi="Arial" w:cs="Arial"/>
          <w:b/>
          <w:bCs/>
        </w:rPr>
        <w:t xml:space="preserve">« </w:t>
      </w:r>
      <w:r w:rsidRPr="008A0F99">
        <w:rPr>
          <w:rFonts w:ascii="Arial" w:hAnsi="Arial" w:cs="Arial"/>
          <w:b/>
          <w:bCs/>
        </w:rPr>
        <w:t>Fluides en écoulement</w:t>
      </w:r>
      <w:r>
        <w:rPr>
          <w:rFonts w:ascii="Arial" w:hAnsi="Arial" w:cs="Arial"/>
          <w:b/>
          <w:bCs/>
        </w:rPr>
        <w:t xml:space="preserve"> </w:t>
      </w:r>
      <w:r w:rsidRPr="00A71CEB">
        <w:rPr>
          <w:rFonts w:ascii="Arial" w:hAnsi="Arial" w:cs="Arial"/>
          <w:b/>
          <w:bCs/>
        </w:rPr>
        <w:t>»</w:t>
      </w:r>
    </w:p>
    <w:p w14:paraId="44EED4E5" w14:textId="476A8E53" w:rsidR="008A0F99" w:rsidRDefault="008A0F99" w:rsidP="008A0F99">
      <w:pPr>
        <w:tabs>
          <w:tab w:val="left" w:pos="3600"/>
        </w:tabs>
        <w:jc w:val="center"/>
        <w:rPr>
          <w:rFonts w:ascii="Arial" w:hAnsi="Arial" w:cs="Arial"/>
          <w:b/>
          <w:bCs/>
          <w:u w:val="single"/>
        </w:rPr>
      </w:pPr>
      <w:r w:rsidRPr="00E32361">
        <w:rPr>
          <w:rFonts w:ascii="Arial" w:hAnsi="Arial" w:cs="Arial"/>
        </w:rPr>
        <w:t>Sous-domaine</w:t>
      </w:r>
      <w:r w:rsidRPr="00E32361">
        <w:rPr>
          <w:rFonts w:ascii="Arial" w:hAnsi="Arial" w:cs="Arial"/>
          <w:b/>
          <w:bCs/>
        </w:rPr>
        <w:t xml:space="preserve"> « </w:t>
      </w:r>
      <w:proofErr w:type="spellStart"/>
      <w:r w:rsidRPr="008A0F99">
        <w:rPr>
          <w:rFonts w:ascii="Arial" w:hAnsi="Arial" w:cs="Arial"/>
          <w:b/>
          <w:bCs/>
        </w:rPr>
        <w:t>Débitmétrie</w:t>
      </w:r>
      <w:proofErr w:type="spellEnd"/>
      <w:r w:rsidRPr="008A0F99">
        <w:rPr>
          <w:rFonts w:ascii="Arial" w:hAnsi="Arial" w:cs="Arial"/>
          <w:b/>
          <w:bCs/>
        </w:rPr>
        <w:t xml:space="preserve"> liquide</w:t>
      </w:r>
      <w:r>
        <w:rPr>
          <w:rFonts w:ascii="Arial" w:hAnsi="Arial" w:cs="Arial"/>
          <w:b/>
          <w:bCs/>
        </w:rPr>
        <w:t> »</w:t>
      </w:r>
    </w:p>
    <w:p w14:paraId="196A2B21" w14:textId="77777777" w:rsidR="008A0F99" w:rsidRPr="005A6B1E" w:rsidRDefault="008A0F99" w:rsidP="008A0F99">
      <w:pPr>
        <w:tabs>
          <w:tab w:val="left" w:pos="3600"/>
        </w:tabs>
        <w:jc w:val="center"/>
        <w:rPr>
          <w:rFonts w:ascii="Arial" w:hAnsi="Arial" w:cs="Arial"/>
          <w:b/>
          <w:bCs/>
          <w:sz w:val="16"/>
          <w:szCs w:val="16"/>
        </w:rPr>
      </w:pPr>
    </w:p>
    <w:p w14:paraId="1905424B" w14:textId="77777777" w:rsidR="008A0F99" w:rsidRPr="001F3669" w:rsidRDefault="008A0F99" w:rsidP="008A0F99">
      <w:pPr>
        <w:tabs>
          <w:tab w:val="left" w:pos="3600"/>
        </w:tabs>
        <w:rPr>
          <w:rFonts w:ascii="Arial" w:hAnsi="Arial" w:cs="Arial"/>
          <w:color w:val="000000" w:themeColor="text1"/>
          <w:sz w:val="28"/>
          <w:szCs w:val="28"/>
        </w:rPr>
      </w:pPr>
      <w:r w:rsidRPr="001F3669">
        <w:rPr>
          <w:rFonts w:ascii="Arial" w:hAnsi="Arial" w:cs="Arial"/>
          <w:color w:val="000000" w:themeColor="text1"/>
          <w:sz w:val="28"/>
          <w:szCs w:val="28"/>
          <w:u w:val="single"/>
        </w:rPr>
        <w:t>Attention</w:t>
      </w:r>
      <w:r w:rsidRPr="001F3669">
        <w:rPr>
          <w:rFonts w:ascii="Arial" w:hAnsi="Arial" w:cs="Arial"/>
          <w:color w:val="000000" w:themeColor="text1"/>
          <w:sz w:val="28"/>
          <w:szCs w:val="28"/>
        </w:rPr>
        <w:t xml:space="preserve"> :</w:t>
      </w:r>
    </w:p>
    <w:p w14:paraId="79CCFEA6" w14:textId="77777777" w:rsidR="008A0F99" w:rsidRPr="001F3669" w:rsidRDefault="008A0F99" w:rsidP="008A0F99">
      <w:pPr>
        <w:tabs>
          <w:tab w:val="left" w:pos="3600"/>
        </w:tabs>
        <w:jc w:val="both"/>
        <w:rPr>
          <w:rFonts w:ascii="Arial" w:hAnsi="Arial" w:cs="Arial"/>
          <w:color w:val="000000" w:themeColor="text1"/>
        </w:rPr>
      </w:pPr>
      <w:r w:rsidRPr="001F3669">
        <w:rPr>
          <w:rFonts w:ascii="Arial" w:hAnsi="Arial" w:cs="Arial"/>
          <w:color w:val="000000" w:themeColor="text1"/>
        </w:rPr>
        <w:t>Le candidat renseignera l'ensemble des lignes. L’absence d’un des prix dans la présente annexe entraînera le rejet de la totalité de l’offre.</w:t>
      </w:r>
    </w:p>
    <w:p w14:paraId="48522A7A" w14:textId="77777777" w:rsidR="008A0F99" w:rsidRPr="001F3669" w:rsidRDefault="008A0F99" w:rsidP="008A0F99">
      <w:pPr>
        <w:tabs>
          <w:tab w:val="left" w:pos="3600"/>
        </w:tabs>
        <w:jc w:val="both"/>
        <w:rPr>
          <w:rFonts w:ascii="Arial" w:hAnsi="Arial" w:cs="Arial"/>
          <w:color w:val="000000" w:themeColor="text1"/>
        </w:rPr>
      </w:pPr>
      <w:r w:rsidRPr="001F3669">
        <w:rPr>
          <w:rFonts w:ascii="Arial" w:hAnsi="Arial" w:cs="Arial"/>
          <w:color w:val="000000" w:themeColor="text1"/>
        </w:rPr>
        <w:t>Les candidats devront compléter ce document tel que fourni par l’administration dans le cadre de la présente consultation. En cas de modification de ce dernier par le candidat, l’offre de ce dernier sera déclarée irrecevable et sera donc rejetée.</w:t>
      </w:r>
    </w:p>
    <w:p w14:paraId="56FEBEB0" w14:textId="77777777" w:rsidR="007F2EB1" w:rsidRPr="001F3669" w:rsidRDefault="007F2EB1" w:rsidP="008A0F99">
      <w:pPr>
        <w:tabs>
          <w:tab w:val="left" w:pos="3600"/>
        </w:tabs>
        <w:jc w:val="both"/>
        <w:rPr>
          <w:rFonts w:ascii="Arial" w:hAnsi="Arial" w:cs="Arial"/>
          <w:color w:val="000000" w:themeColor="text1"/>
        </w:rPr>
      </w:pPr>
    </w:p>
    <w:p w14:paraId="43AC9F66" w14:textId="654CBE49" w:rsidR="007F2EB1" w:rsidRPr="001F3669" w:rsidRDefault="007F2EB1" w:rsidP="007F2EB1">
      <w:pPr>
        <w:tabs>
          <w:tab w:val="left" w:pos="3600"/>
        </w:tabs>
        <w:jc w:val="both"/>
        <w:rPr>
          <w:rFonts w:ascii="Arial" w:hAnsi="Arial" w:cs="Arial"/>
          <w:color w:val="000000" w:themeColor="text1"/>
        </w:rPr>
      </w:pPr>
      <w:r w:rsidRPr="001F3669">
        <w:rPr>
          <w:rFonts w:ascii="Arial" w:hAnsi="Arial" w:cs="Arial"/>
          <w:color w:val="000000" w:themeColor="text1"/>
        </w:rPr>
        <w:t xml:space="preserve">Les prix sont </w:t>
      </w:r>
      <w:r w:rsidR="001F3669" w:rsidRPr="001F3669">
        <w:rPr>
          <w:rFonts w:ascii="Arial" w:hAnsi="Arial" w:cs="Arial"/>
          <w:b/>
          <w:bCs/>
          <w:color w:val="FF0000"/>
          <w:u w:val="single"/>
        </w:rPr>
        <w:t>UNITAIRES</w:t>
      </w:r>
      <w:r w:rsidR="001F3669" w:rsidRPr="001F3669">
        <w:rPr>
          <w:rFonts w:ascii="Arial" w:hAnsi="Arial" w:cs="Arial"/>
          <w:b/>
          <w:bCs/>
          <w:color w:val="000000" w:themeColor="text1"/>
        </w:rPr>
        <w:t xml:space="preserve"> </w:t>
      </w:r>
      <w:r w:rsidR="001F3669" w:rsidRPr="001F3669">
        <w:rPr>
          <w:rFonts w:ascii="Arial" w:hAnsi="Arial" w:cs="Arial"/>
          <w:color w:val="000000" w:themeColor="text1"/>
        </w:rPr>
        <w:t xml:space="preserve">et sont </w:t>
      </w:r>
      <w:r w:rsidRPr="001F3669">
        <w:rPr>
          <w:rFonts w:ascii="Arial" w:hAnsi="Arial" w:cs="Arial"/>
          <w:color w:val="000000" w:themeColor="text1"/>
        </w:rPr>
        <w:t xml:space="preserve">indiqués en € (EUROS), Hors Taxes (HT), et Toutes Taxes Comprises (TTC) et chaque prix est donné avec deux (2) chiffres après la virgule (selon la règle d'arrondi du fournisseur). Le taux de TVA est indiqué en pourcentage. </w:t>
      </w:r>
    </w:p>
    <w:p w14:paraId="336CE31C" w14:textId="77777777" w:rsidR="007F2EB1" w:rsidRPr="007F2EB1" w:rsidRDefault="007F2EB1" w:rsidP="008A0F99">
      <w:pPr>
        <w:tabs>
          <w:tab w:val="left" w:pos="3600"/>
        </w:tabs>
        <w:jc w:val="both"/>
        <w:rPr>
          <w:rFonts w:ascii="Arial" w:hAnsi="Arial" w:cs="Arial"/>
          <w:color w:val="000000" w:themeColor="text1"/>
        </w:rPr>
      </w:pPr>
    </w:p>
    <w:bookmarkEnd w:id="5"/>
    <w:p w14:paraId="65BEEF34" w14:textId="77777777" w:rsidR="007F2EB1" w:rsidRPr="007F2EB1" w:rsidRDefault="007F2EB1" w:rsidP="007F2EB1">
      <w:pPr>
        <w:tabs>
          <w:tab w:val="left" w:pos="3600"/>
        </w:tabs>
        <w:jc w:val="both"/>
        <w:rPr>
          <w:rFonts w:ascii="Arial" w:hAnsi="Arial" w:cs="Arial"/>
          <w:color w:val="000000" w:themeColor="text1"/>
          <w:sz w:val="32"/>
          <w:szCs w:val="32"/>
          <w:u w:val="single"/>
        </w:rPr>
      </w:pPr>
      <w:r w:rsidRPr="007F2EB1">
        <w:rPr>
          <w:rFonts w:ascii="Arial" w:hAnsi="Arial" w:cs="Arial"/>
          <w:b/>
          <w:bCs/>
          <w:color w:val="000000" w:themeColor="text1"/>
          <w:sz w:val="32"/>
          <w:szCs w:val="32"/>
          <w:u w:val="single"/>
        </w:rPr>
        <w:t>Prestation réalisée chez le prestataire</w:t>
      </w:r>
    </w:p>
    <w:p w14:paraId="68EB8B0F" w14:textId="77777777" w:rsidR="007F2EB1" w:rsidRPr="007F2EB1" w:rsidRDefault="007F2EB1" w:rsidP="007F2EB1">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7F2EB1" w:rsidRPr="007F2EB1" w14:paraId="157FFAE9" w14:textId="77777777" w:rsidTr="002830DA">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96557E" w14:textId="77777777" w:rsidR="007F2EB1" w:rsidRPr="007F2EB1" w:rsidRDefault="007F2EB1" w:rsidP="007F2EB1">
            <w:pPr>
              <w:tabs>
                <w:tab w:val="left" w:pos="3600"/>
              </w:tabs>
              <w:jc w:val="both"/>
              <w:rPr>
                <w:rFonts w:ascii="Arial" w:hAnsi="Arial" w:cs="Arial"/>
                <w:b/>
                <w:bCs/>
                <w:color w:val="000000" w:themeColor="text1"/>
              </w:rPr>
            </w:pPr>
            <w:r w:rsidRPr="007F2EB1">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1E5A7E92" w14:textId="77777777" w:rsidR="007F2EB1" w:rsidRPr="007F2EB1" w:rsidRDefault="007F2EB1" w:rsidP="002830DA">
            <w:pPr>
              <w:tabs>
                <w:tab w:val="left" w:pos="3600"/>
              </w:tabs>
              <w:jc w:val="center"/>
              <w:rPr>
                <w:rFonts w:ascii="Arial" w:hAnsi="Arial" w:cs="Arial"/>
                <w:b/>
                <w:bCs/>
                <w:color w:val="000000" w:themeColor="text1"/>
              </w:rPr>
            </w:pPr>
            <w:r w:rsidRPr="007F2EB1">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B65892" w14:textId="2AB8067B" w:rsidR="007F2EB1" w:rsidRPr="007F2EB1" w:rsidRDefault="007F2EB1" w:rsidP="002830DA">
            <w:pPr>
              <w:tabs>
                <w:tab w:val="left" w:pos="3600"/>
              </w:tabs>
              <w:jc w:val="center"/>
              <w:rPr>
                <w:rFonts w:ascii="Arial" w:hAnsi="Arial" w:cs="Arial"/>
                <w:b/>
                <w:bCs/>
                <w:color w:val="000000" w:themeColor="text1"/>
              </w:rPr>
            </w:pPr>
            <w:r w:rsidRPr="007F2EB1">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708EFD" w14:textId="77777777" w:rsidR="007F2EB1" w:rsidRPr="007F2EB1" w:rsidRDefault="007F2EB1" w:rsidP="002830DA">
            <w:pPr>
              <w:tabs>
                <w:tab w:val="left" w:pos="3600"/>
              </w:tabs>
              <w:jc w:val="center"/>
              <w:rPr>
                <w:rFonts w:ascii="Arial" w:hAnsi="Arial" w:cs="Arial"/>
                <w:b/>
                <w:bCs/>
                <w:color w:val="000000" w:themeColor="text1"/>
              </w:rPr>
            </w:pPr>
            <w:r w:rsidRPr="007F2EB1">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2A515B" w14:textId="77777777" w:rsidR="007F2EB1" w:rsidRPr="007F2EB1" w:rsidRDefault="007F2EB1" w:rsidP="002830DA">
            <w:pPr>
              <w:tabs>
                <w:tab w:val="left" w:pos="3600"/>
              </w:tabs>
              <w:jc w:val="center"/>
              <w:rPr>
                <w:rFonts w:ascii="Arial" w:hAnsi="Arial" w:cs="Arial"/>
                <w:b/>
                <w:bCs/>
                <w:color w:val="000000" w:themeColor="text1"/>
              </w:rPr>
            </w:pPr>
            <w:r w:rsidRPr="007F2EB1">
              <w:rPr>
                <w:rFonts w:ascii="Arial" w:hAnsi="Arial" w:cs="Arial"/>
                <w:b/>
                <w:bCs/>
                <w:color w:val="000000" w:themeColor="text1"/>
              </w:rPr>
              <w:t>Remarques et informations du soumissionnaire</w:t>
            </w:r>
          </w:p>
        </w:tc>
      </w:tr>
      <w:tr w:rsidR="007F2EB1" w:rsidRPr="007F2EB1" w14:paraId="67F87D54" w14:textId="77777777" w:rsidTr="002830DA">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2531279" w14:textId="70DD6716" w:rsidR="007F2EB1" w:rsidRPr="007F2EB1" w:rsidRDefault="007F2EB1" w:rsidP="007F2EB1">
            <w:pPr>
              <w:tabs>
                <w:tab w:val="left" w:pos="3600"/>
              </w:tabs>
              <w:jc w:val="both"/>
              <w:rPr>
                <w:rFonts w:ascii="Arial" w:hAnsi="Arial" w:cs="Arial"/>
                <w:b/>
                <w:bCs/>
                <w:color w:val="000000" w:themeColor="text1"/>
              </w:rPr>
            </w:pPr>
            <w:r w:rsidRPr="007F2EB1">
              <w:rPr>
                <w:rFonts w:ascii="Arial" w:hAnsi="Arial" w:cs="Arial"/>
                <w:b/>
                <w:bCs/>
                <w:color w:val="000000" w:themeColor="text1"/>
              </w:rPr>
              <w:t>Débitmètre</w:t>
            </w:r>
          </w:p>
        </w:tc>
      </w:tr>
      <w:tr w:rsidR="007F2EB1" w:rsidRPr="007F2EB1" w14:paraId="7EA107B6" w14:textId="77777777" w:rsidTr="002830DA">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42ECE365" w14:textId="77777777" w:rsidR="007F2EB1" w:rsidRPr="007F2EB1" w:rsidRDefault="007F2EB1" w:rsidP="007F2EB1">
            <w:pPr>
              <w:tabs>
                <w:tab w:val="left" w:pos="3600"/>
              </w:tabs>
              <w:jc w:val="both"/>
              <w:rPr>
                <w:rFonts w:ascii="Arial" w:hAnsi="Arial" w:cs="Arial"/>
                <w:b/>
                <w:bCs/>
                <w:color w:val="000000" w:themeColor="text1"/>
              </w:rPr>
            </w:pPr>
            <w:r w:rsidRPr="007F2EB1">
              <w:rPr>
                <w:rFonts w:ascii="Arial" w:hAnsi="Arial" w:cs="Arial"/>
                <w:b/>
                <w:bCs/>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14DC7867" w14:textId="77777777" w:rsidR="007F2EB1" w:rsidRPr="002830DA" w:rsidRDefault="007F2EB1" w:rsidP="002830DA">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903D1AB" w14:textId="77777777" w:rsidR="007F2EB1" w:rsidRPr="002830DA" w:rsidRDefault="007F2EB1" w:rsidP="002830DA">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528F8D8C" w14:textId="77777777" w:rsidR="007F2EB1" w:rsidRPr="002830DA" w:rsidRDefault="007F2EB1" w:rsidP="002830DA">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61A6F" w14:textId="599B0267" w:rsidR="007F2EB1" w:rsidRPr="002830DA" w:rsidRDefault="007F2EB1" w:rsidP="007F2EB1">
            <w:pPr>
              <w:tabs>
                <w:tab w:val="left" w:pos="3600"/>
              </w:tabs>
              <w:jc w:val="both"/>
              <w:rPr>
                <w:rFonts w:ascii="Arial" w:hAnsi="Arial" w:cs="Arial"/>
                <w:color w:val="000000" w:themeColor="text1"/>
              </w:rPr>
            </w:pPr>
          </w:p>
        </w:tc>
      </w:tr>
      <w:tr w:rsidR="007F2EB1" w:rsidRPr="007F2EB1" w14:paraId="24DA9CB6" w14:textId="77777777" w:rsidTr="002830DA">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02B1C6D5" w14:textId="77777777" w:rsidR="007F2EB1" w:rsidRPr="007F2EB1" w:rsidRDefault="007F2EB1" w:rsidP="007F2EB1">
            <w:pPr>
              <w:tabs>
                <w:tab w:val="left" w:pos="3600"/>
              </w:tabs>
              <w:jc w:val="both"/>
              <w:rPr>
                <w:rFonts w:ascii="Arial" w:hAnsi="Arial" w:cs="Arial"/>
                <w:b/>
                <w:bCs/>
                <w:color w:val="000000" w:themeColor="text1"/>
              </w:rPr>
            </w:pPr>
            <w:r w:rsidRPr="007F2EB1">
              <w:rPr>
                <w:rFonts w:ascii="Arial" w:hAnsi="Arial" w:cs="Arial"/>
                <w:b/>
                <w:bCs/>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79259AA3" w14:textId="77777777" w:rsidR="007F2EB1" w:rsidRPr="002830DA" w:rsidRDefault="007F2EB1" w:rsidP="002830DA">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32AA6770" w14:textId="77777777" w:rsidR="007F2EB1" w:rsidRPr="002830DA" w:rsidRDefault="007F2EB1" w:rsidP="002830DA">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4E4F06C8" w14:textId="77777777" w:rsidR="007F2EB1" w:rsidRPr="002830DA" w:rsidRDefault="007F2EB1" w:rsidP="002830DA">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4115B" w14:textId="77777777" w:rsidR="007F2EB1" w:rsidRPr="002830DA" w:rsidRDefault="007F2EB1" w:rsidP="007F2EB1">
            <w:pPr>
              <w:tabs>
                <w:tab w:val="left" w:pos="3600"/>
              </w:tabs>
              <w:jc w:val="both"/>
              <w:rPr>
                <w:rFonts w:ascii="Arial" w:hAnsi="Arial" w:cs="Arial"/>
                <w:color w:val="000000" w:themeColor="text1"/>
              </w:rPr>
            </w:pPr>
          </w:p>
        </w:tc>
      </w:tr>
    </w:tbl>
    <w:p w14:paraId="71BAC4FC" w14:textId="77777777" w:rsidR="007F2EB1" w:rsidRPr="007F2EB1" w:rsidRDefault="007F2EB1" w:rsidP="007F2EB1">
      <w:pPr>
        <w:tabs>
          <w:tab w:val="left" w:pos="3600"/>
        </w:tabs>
        <w:jc w:val="both"/>
        <w:rPr>
          <w:rFonts w:ascii="Arial" w:hAnsi="Arial" w:cs="Arial"/>
          <w:color w:val="000000" w:themeColor="text1"/>
        </w:rPr>
      </w:pPr>
    </w:p>
    <w:p w14:paraId="6643AA61" w14:textId="0B098CB0" w:rsidR="008A0F99" w:rsidRPr="007F2EB1" w:rsidRDefault="008A0F99" w:rsidP="007F2EB1">
      <w:pPr>
        <w:tabs>
          <w:tab w:val="left" w:pos="3600"/>
        </w:tabs>
        <w:jc w:val="both"/>
        <w:rPr>
          <w:rFonts w:ascii="Arial" w:hAnsi="Arial" w:cs="Arial"/>
          <w:color w:val="000000" w:themeColor="text1"/>
        </w:rPr>
      </w:pPr>
    </w:p>
    <w:sectPr w:rsidR="008A0F99" w:rsidRPr="007F2EB1" w:rsidSect="007F2EB1">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509684EF"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AA7944">
            <w:rPr>
              <w:rFonts w:ascii="Arial" w:hAnsi="Arial" w:cs="Arial"/>
              <w:b/>
              <w:bCs/>
              <w:sz w:val="18"/>
              <w:szCs w:val="18"/>
            </w:rPr>
            <w:t>9</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A7944" w14:paraId="04574B14" w14:textId="77777777" w:rsidTr="002F1B43">
      <w:trPr>
        <w:tblHeader/>
      </w:trPr>
      <w:tc>
        <w:tcPr>
          <w:tcW w:w="3190" w:type="dxa"/>
          <w:tcBorders>
            <w:top w:val="nil"/>
            <w:left w:val="nil"/>
            <w:bottom w:val="nil"/>
            <w:right w:val="nil"/>
          </w:tcBorders>
          <w:shd w:val="solid" w:color="66CCFF" w:fill="auto"/>
        </w:tcPr>
        <w:p w14:paraId="7E9A34CC" w14:textId="77777777" w:rsidR="00AA7944" w:rsidRPr="007B3AAD" w:rsidRDefault="00AA7944"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9</w:t>
          </w:r>
        </w:p>
      </w:tc>
      <w:tc>
        <w:tcPr>
          <w:tcW w:w="4961" w:type="dxa"/>
          <w:tcBorders>
            <w:top w:val="nil"/>
            <w:left w:val="nil"/>
            <w:bottom w:val="nil"/>
            <w:right w:val="nil"/>
          </w:tcBorders>
          <w:shd w:val="solid" w:color="66CCFF" w:fill="auto"/>
        </w:tcPr>
        <w:p w14:paraId="7CE8843F" w14:textId="77777777" w:rsidR="00AA7944" w:rsidRPr="007B3AAD" w:rsidRDefault="00AA7944"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7F2654C0" w14:textId="77777777" w:rsidR="00AA7944" w:rsidRPr="007B3AAD" w:rsidRDefault="00AA7944">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7C8E514B" w14:textId="77777777" w:rsidR="00AA7944" w:rsidRPr="007B3AAD" w:rsidRDefault="00AA794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7AD19AB6" w14:textId="77777777" w:rsidR="00AA7944" w:rsidRPr="007B3AAD" w:rsidRDefault="00AA7944">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56292AAE" w14:textId="77777777" w:rsidR="00AA7944" w:rsidRPr="007B3AAD" w:rsidRDefault="00AA794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3E7E707" w14:textId="77777777" w:rsidR="00AA7944" w:rsidRPr="00205FCD" w:rsidRDefault="00AA7944">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63FB" w14:textId="77777777" w:rsidR="008A0F99" w:rsidRPr="001E58E6" w:rsidRDefault="008A0F99" w:rsidP="008A0F99">
    <w:pPr>
      <w:shd w:val="clear" w:color="auto" w:fill="33CCFF"/>
      <w:jc w:val="center"/>
      <w:rPr>
        <w:rFonts w:ascii="Arial" w:hAnsi="Arial" w:cs="Arial"/>
        <w:b/>
        <w:bCs/>
        <w:sz w:val="28"/>
        <w:szCs w:val="28"/>
      </w:rPr>
    </w:pPr>
    <w:bookmarkStart w:id="6" w:name="_Hlk193705922"/>
    <w:bookmarkStart w:id="7" w:name="_Hlk193705923"/>
    <w:bookmarkStart w:id="8" w:name="_Hlk193720905"/>
    <w:r w:rsidRPr="00BD782B">
      <w:rPr>
        <w:rFonts w:ascii="Arial" w:hAnsi="Arial" w:cs="Arial"/>
        <w:b/>
        <w:bCs/>
        <w:sz w:val="28"/>
        <w:szCs w:val="28"/>
      </w:rPr>
      <w:t>Annexe financière à l’acte d’engagement</w:t>
    </w:r>
    <w:bookmarkEnd w:id="6"/>
    <w:bookmarkEnd w:id="7"/>
  </w:p>
  <w:bookmarkEnd w:id="8"/>
  <w:p w14:paraId="68BCB795" w14:textId="77777777" w:rsidR="00AA7944" w:rsidRDefault="00AA79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284F26"/>
    <w:multiLevelType w:val="hybridMultilevel"/>
    <w:tmpl w:val="7BFCFADE"/>
    <w:lvl w:ilvl="0" w:tplc="E1C86A18">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7"/>
  </w:num>
  <w:num w:numId="13" w16cid:durableId="1150832749">
    <w:abstractNumId w:val="4"/>
  </w:num>
  <w:num w:numId="14" w16cid:durableId="920602289">
    <w:abstractNumId w:val="12"/>
  </w:num>
  <w:num w:numId="15" w16cid:durableId="1568690032">
    <w:abstractNumId w:val="8"/>
  </w:num>
  <w:num w:numId="16" w16cid:durableId="13611276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A59B5"/>
    <w:rsid w:val="000C2497"/>
    <w:rsid w:val="000C7E99"/>
    <w:rsid w:val="000E1460"/>
    <w:rsid w:val="000E25B0"/>
    <w:rsid w:val="000E7C4E"/>
    <w:rsid w:val="000F2FA2"/>
    <w:rsid w:val="000F3AEE"/>
    <w:rsid w:val="0010453C"/>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F2736"/>
    <w:rsid w:val="001F3280"/>
    <w:rsid w:val="001F3669"/>
    <w:rsid w:val="00205FCD"/>
    <w:rsid w:val="002121D1"/>
    <w:rsid w:val="002274F6"/>
    <w:rsid w:val="00243A0B"/>
    <w:rsid w:val="00245B43"/>
    <w:rsid w:val="00254524"/>
    <w:rsid w:val="00257960"/>
    <w:rsid w:val="00262427"/>
    <w:rsid w:val="00264805"/>
    <w:rsid w:val="00273E5A"/>
    <w:rsid w:val="002830DA"/>
    <w:rsid w:val="00294CD1"/>
    <w:rsid w:val="002A1C99"/>
    <w:rsid w:val="002A73C1"/>
    <w:rsid w:val="002B65BC"/>
    <w:rsid w:val="002C782C"/>
    <w:rsid w:val="002F1B43"/>
    <w:rsid w:val="00312455"/>
    <w:rsid w:val="003177E7"/>
    <w:rsid w:val="00325347"/>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4281E"/>
    <w:rsid w:val="00451E66"/>
    <w:rsid w:val="00452DE2"/>
    <w:rsid w:val="00455417"/>
    <w:rsid w:val="00455737"/>
    <w:rsid w:val="00456455"/>
    <w:rsid w:val="00456FDA"/>
    <w:rsid w:val="00460968"/>
    <w:rsid w:val="00463F9B"/>
    <w:rsid w:val="00465B42"/>
    <w:rsid w:val="004661B6"/>
    <w:rsid w:val="00467CD6"/>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129E"/>
    <w:rsid w:val="00555B91"/>
    <w:rsid w:val="00556C57"/>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546B3"/>
    <w:rsid w:val="00661407"/>
    <w:rsid w:val="006666C0"/>
    <w:rsid w:val="0066734A"/>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B3AAD"/>
    <w:rsid w:val="007B6118"/>
    <w:rsid w:val="007C34AC"/>
    <w:rsid w:val="007C457C"/>
    <w:rsid w:val="007C4E4D"/>
    <w:rsid w:val="007C6A61"/>
    <w:rsid w:val="007D16C8"/>
    <w:rsid w:val="007E0613"/>
    <w:rsid w:val="007E06C1"/>
    <w:rsid w:val="007E116B"/>
    <w:rsid w:val="007E3F2C"/>
    <w:rsid w:val="007E665C"/>
    <w:rsid w:val="007E72BE"/>
    <w:rsid w:val="007F2EB1"/>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0F99"/>
    <w:rsid w:val="008A2F0F"/>
    <w:rsid w:val="008A6A6B"/>
    <w:rsid w:val="008B3776"/>
    <w:rsid w:val="008B3E90"/>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441B"/>
    <w:rsid w:val="009753CF"/>
    <w:rsid w:val="009818DC"/>
    <w:rsid w:val="009A49BB"/>
    <w:rsid w:val="009A4E50"/>
    <w:rsid w:val="009C108F"/>
    <w:rsid w:val="009C32E8"/>
    <w:rsid w:val="009D61AF"/>
    <w:rsid w:val="009E4B14"/>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1B2E"/>
    <w:rsid w:val="00A42C41"/>
    <w:rsid w:val="00A434C3"/>
    <w:rsid w:val="00A5185F"/>
    <w:rsid w:val="00A56D90"/>
    <w:rsid w:val="00A60A24"/>
    <w:rsid w:val="00A700AE"/>
    <w:rsid w:val="00A81901"/>
    <w:rsid w:val="00A90561"/>
    <w:rsid w:val="00A92A0A"/>
    <w:rsid w:val="00AA7944"/>
    <w:rsid w:val="00AA7ABA"/>
    <w:rsid w:val="00AC3647"/>
    <w:rsid w:val="00AC3CF5"/>
    <w:rsid w:val="00AD08E2"/>
    <w:rsid w:val="00AD4910"/>
    <w:rsid w:val="00AE10C1"/>
    <w:rsid w:val="00AE2B33"/>
    <w:rsid w:val="00AE6E8D"/>
    <w:rsid w:val="00AF00DE"/>
    <w:rsid w:val="00AF067F"/>
    <w:rsid w:val="00AF3ECF"/>
    <w:rsid w:val="00AF6DDA"/>
    <w:rsid w:val="00B0278F"/>
    <w:rsid w:val="00B02B0F"/>
    <w:rsid w:val="00B341B3"/>
    <w:rsid w:val="00B34AA7"/>
    <w:rsid w:val="00B362B9"/>
    <w:rsid w:val="00B46191"/>
    <w:rsid w:val="00B627AB"/>
    <w:rsid w:val="00B6698B"/>
    <w:rsid w:val="00B66CC9"/>
    <w:rsid w:val="00B75929"/>
    <w:rsid w:val="00B777FF"/>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35626"/>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3BA6"/>
    <w:rsid w:val="00DC0ABE"/>
    <w:rsid w:val="00DC5CD4"/>
    <w:rsid w:val="00DD40EB"/>
    <w:rsid w:val="00DE7125"/>
    <w:rsid w:val="00DF55B5"/>
    <w:rsid w:val="00DF6278"/>
    <w:rsid w:val="00E06EE8"/>
    <w:rsid w:val="00E06FC9"/>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44136345">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793326370">
      <w:bodyDiv w:val="1"/>
      <w:marLeft w:val="0"/>
      <w:marRight w:val="0"/>
      <w:marTop w:val="0"/>
      <w:marBottom w:val="0"/>
      <w:divBdr>
        <w:top w:val="none" w:sz="0" w:space="0" w:color="auto"/>
        <w:left w:val="none" w:sz="0" w:space="0" w:color="auto"/>
        <w:bottom w:val="none" w:sz="0" w:space="0" w:color="auto"/>
        <w:right w:val="none" w:sz="0" w:space="0" w:color="auto"/>
      </w:divBdr>
    </w:div>
    <w:div w:id="819620416">
      <w:bodyDiv w:val="1"/>
      <w:marLeft w:val="0"/>
      <w:marRight w:val="0"/>
      <w:marTop w:val="0"/>
      <w:marBottom w:val="0"/>
      <w:divBdr>
        <w:top w:val="none" w:sz="0" w:space="0" w:color="auto"/>
        <w:left w:val="none" w:sz="0" w:space="0" w:color="auto"/>
        <w:bottom w:val="none" w:sz="0" w:space="0" w:color="auto"/>
        <w:right w:val="none" w:sz="0" w:space="0" w:color="auto"/>
      </w:divBdr>
    </w:div>
    <w:div w:id="841353102">
      <w:bodyDiv w:val="1"/>
      <w:marLeft w:val="0"/>
      <w:marRight w:val="0"/>
      <w:marTop w:val="0"/>
      <w:marBottom w:val="0"/>
      <w:divBdr>
        <w:top w:val="none" w:sz="0" w:space="0" w:color="auto"/>
        <w:left w:val="none" w:sz="0" w:space="0" w:color="auto"/>
        <w:bottom w:val="none" w:sz="0" w:space="0" w:color="auto"/>
        <w:right w:val="none" w:sz="0" w:space="0" w:color="auto"/>
      </w:divBdr>
    </w:div>
    <w:div w:id="1317682538">
      <w:bodyDiv w:val="1"/>
      <w:marLeft w:val="0"/>
      <w:marRight w:val="0"/>
      <w:marTop w:val="0"/>
      <w:marBottom w:val="0"/>
      <w:divBdr>
        <w:top w:val="none" w:sz="0" w:space="0" w:color="auto"/>
        <w:left w:val="none" w:sz="0" w:space="0" w:color="auto"/>
        <w:bottom w:val="none" w:sz="0" w:space="0" w:color="auto"/>
        <w:right w:val="none" w:sz="0" w:space="0" w:color="auto"/>
      </w:divBdr>
    </w:div>
    <w:div w:id="1386905531">
      <w:bodyDiv w:val="1"/>
      <w:marLeft w:val="0"/>
      <w:marRight w:val="0"/>
      <w:marTop w:val="0"/>
      <w:marBottom w:val="0"/>
      <w:divBdr>
        <w:top w:val="none" w:sz="0" w:space="0" w:color="auto"/>
        <w:left w:val="none" w:sz="0" w:space="0" w:color="auto"/>
        <w:bottom w:val="none" w:sz="0" w:space="0" w:color="auto"/>
        <w:right w:val="none" w:sz="0" w:space="0" w:color="auto"/>
      </w:divBdr>
    </w:div>
    <w:div w:id="1447849558">
      <w:bodyDiv w:val="1"/>
      <w:marLeft w:val="0"/>
      <w:marRight w:val="0"/>
      <w:marTop w:val="0"/>
      <w:marBottom w:val="0"/>
      <w:divBdr>
        <w:top w:val="none" w:sz="0" w:space="0" w:color="auto"/>
        <w:left w:val="none" w:sz="0" w:space="0" w:color="auto"/>
        <w:bottom w:val="none" w:sz="0" w:space="0" w:color="auto"/>
        <w:right w:val="none" w:sz="0" w:space="0" w:color="auto"/>
      </w:divBdr>
    </w:div>
    <w:div w:id="158645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5</TotalTime>
  <Pages>7</Pages>
  <Words>1404</Words>
  <Characters>9522</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2025-05-26T13:22:00Z</dcterms:created>
  <dcterms:modified xsi:type="dcterms:W3CDTF">2025-05-27T08:39:00Z</dcterms:modified>
</cp:coreProperties>
</file>